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B8227" w14:textId="68EDA79B" w:rsidR="00474E76" w:rsidRDefault="00474E76" w:rsidP="00474E7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color w:val="000000"/>
          <w:sz w:val="18"/>
          <w:szCs w:val="18"/>
        </w:rPr>
        <w:t>Kinnitan: 20.</w:t>
      </w:r>
      <w:r w:rsidR="00903BD1">
        <w:rPr>
          <w:rFonts w:ascii="Arial" w:hAnsi="Arial" w:cs="Arial"/>
          <w:color w:val="000000"/>
          <w:sz w:val="18"/>
          <w:szCs w:val="18"/>
        </w:rPr>
        <w:t>02</w:t>
      </w:r>
      <w:r>
        <w:rPr>
          <w:rFonts w:ascii="Arial" w:hAnsi="Arial" w:cs="Arial"/>
          <w:color w:val="000000"/>
          <w:sz w:val="18"/>
          <w:szCs w:val="18"/>
        </w:rPr>
        <w:t>.202</w:t>
      </w:r>
      <w:r w:rsidR="00903BD1">
        <w:rPr>
          <w:rFonts w:ascii="Arial" w:hAnsi="Arial" w:cs="Arial"/>
          <w:color w:val="000000"/>
          <w:sz w:val="18"/>
          <w:szCs w:val="18"/>
        </w:rPr>
        <w:t>2</w:t>
      </w:r>
    </w:p>
    <w:p w14:paraId="3FACD7DA" w14:textId="77777777" w:rsidR="00474E76" w:rsidRDefault="00474E76" w:rsidP="00474E7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Rein Pajunurm</w:t>
      </w:r>
    </w:p>
    <w:p w14:paraId="64E19D2F" w14:textId="77777777" w:rsidR="00474E76" w:rsidRDefault="00474E76" w:rsidP="00474E7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Rapla MSL peasekretär</w:t>
      </w:r>
    </w:p>
    <w:p w14:paraId="3E580FDB" w14:textId="77777777" w:rsidR="00474E76" w:rsidRDefault="00474E76" w:rsidP="00474E7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bookmarkEnd w:id="0"/>
    <w:bookmarkEnd w:id="1"/>
    <w:p w14:paraId="53652118" w14:textId="7ECA1436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Rapla maakonna saalihoki meistrivõistluste kohamängud 2021/22.a.</w:t>
      </w:r>
    </w:p>
    <w:p w14:paraId="69B37C12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5AB9D07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JUHEND </w:t>
      </w:r>
    </w:p>
    <w:p w14:paraId="43B3CAE4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4EE5C4" w14:textId="3BAA22A8" w:rsidR="00474E76" w:rsidRPr="00474E76" w:rsidRDefault="00474E76" w:rsidP="00474E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 Eesmärk ja ülesanne:</w:t>
      </w:r>
    </w:p>
    <w:p w14:paraId="7CD17700" w14:textId="6FD5EE11" w:rsidR="00474E76" w:rsidRDefault="00474E76" w:rsidP="00474E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1.1. Selgitada 2021/22 hooaja Rapla maakonna meister saalihokis.</w:t>
      </w:r>
    </w:p>
    <w:p w14:paraId="0ACF434C" w14:textId="77777777" w:rsidR="00474E76" w:rsidRDefault="00474E76" w:rsidP="00474E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C557DAB" w14:textId="77777777" w:rsidR="00474E76" w:rsidRDefault="00474E76" w:rsidP="00474E7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 Toimumise aeg ja koht</w:t>
      </w:r>
    </w:p>
    <w:p w14:paraId="06C2F8C5" w14:textId="28F16558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2.1. Turniir viiakse läbi vastavalt 2021/22 hooaja mängude ajagraafikule vahemikus veebruar- aprill 2022.a.</w:t>
      </w:r>
    </w:p>
    <w:p w14:paraId="00CE4369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2.2. Mängude toimumiskoht on Rapla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Sadolin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Spordihoone (Viljandi mnt. 69A, Rapla). Korraldajatel on õigus vajadusel korraldada mänge/kohtumisi teistes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spordihoonetes,näiteks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Märjamaa Spordihoones.</w:t>
      </w:r>
      <w:r>
        <w:rPr>
          <w:rFonts w:ascii="Arial" w:hAnsi="Arial" w:cs="Arial"/>
          <w:color w:val="000000"/>
          <w:sz w:val="22"/>
          <w:szCs w:val="22"/>
        </w:rPr>
        <w:br/>
      </w:r>
    </w:p>
    <w:p w14:paraId="03FCBC36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3. Korraldus, läbiviimine ja registreerimine</w:t>
      </w:r>
    </w:p>
    <w:p w14:paraId="18BA0A6D" w14:textId="389413E0" w:rsidR="00474E76" w:rsidRP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3.1 Võistlused korraldavad koostöös Rapla Maakonna Spordiliiduga võistlusel osalevate võistkondade esindajad, peakorraldaja(edaspidi korraldaja) on MTÜ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Gegegri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Fitness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ja Harrastussport Toomas Jaaniste isikus</w:t>
      </w:r>
      <w:r>
        <w:rPr>
          <w:rFonts w:ascii="Arial" w:hAnsi="Arial" w:cs="Arial"/>
          <w:sz w:val="22"/>
          <w:szCs w:val="22"/>
        </w:rPr>
        <w:t>.</w:t>
      </w:r>
    </w:p>
    <w:p w14:paraId="342EA72E" w14:textId="008FF521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3.2. Mängude ajakava ning eelarve koostab </w:t>
      </w:r>
      <w:proofErr w:type="spellStart"/>
      <w:r>
        <w:rPr>
          <w:rFonts w:ascii="Arial" w:hAnsi="Arial" w:cs="Arial"/>
          <w:sz w:val="22"/>
          <w:szCs w:val="22"/>
        </w:rPr>
        <w:t>korraldaja,e-post</w:t>
      </w:r>
      <w:proofErr w:type="spellEnd"/>
      <w:r>
        <w:rPr>
          <w:rFonts w:ascii="Arial" w:hAnsi="Arial" w:cs="Arial"/>
          <w:sz w:val="22"/>
          <w:szCs w:val="22"/>
        </w:rPr>
        <w:t xml:space="preserve">: </w:t>
      </w:r>
      <w:hyperlink r:id="rId4" w:history="1">
        <w:r>
          <w:rPr>
            <w:rStyle w:val="Hperlink"/>
            <w:rFonts w:ascii="Arial" w:hAnsi="Arial" w:cs="Arial"/>
            <w:sz w:val="22"/>
            <w:szCs w:val="22"/>
          </w:rPr>
          <w:t>juhataja@sadolinspordihoone.ee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7CD0504C" w14:textId="2DBBA6EA" w:rsidR="00474E76" w:rsidRDefault="00474E76" w:rsidP="00474E76">
      <w:pPr>
        <w:autoSpaceDE w:val="0"/>
        <w:autoSpaceDN w:val="0"/>
        <w:adjustRightInd w:val="0"/>
        <w:rPr>
          <w:rStyle w:val="Hperlink"/>
        </w:rPr>
      </w:pPr>
      <w:r>
        <w:rPr>
          <w:rFonts w:ascii="Arial" w:hAnsi="Arial" w:cs="Arial"/>
          <w:sz w:val="22"/>
          <w:szCs w:val="22"/>
        </w:rPr>
        <w:t xml:space="preserve">3.7 Mängude </w:t>
      </w:r>
      <w:proofErr w:type="spellStart"/>
      <w:r>
        <w:rPr>
          <w:rFonts w:ascii="Arial" w:hAnsi="Arial" w:cs="Arial"/>
          <w:sz w:val="22"/>
          <w:szCs w:val="22"/>
        </w:rPr>
        <w:t>tulemused,statistika</w:t>
      </w:r>
      <w:proofErr w:type="spellEnd"/>
      <w:r>
        <w:rPr>
          <w:rFonts w:ascii="Arial" w:hAnsi="Arial" w:cs="Arial"/>
          <w:sz w:val="22"/>
          <w:szCs w:val="22"/>
        </w:rPr>
        <w:t xml:space="preserve"> ja tabel on nähtav ka </w:t>
      </w:r>
      <w:hyperlink r:id="rId5" w:history="1">
        <w:r>
          <w:rPr>
            <w:rStyle w:val="Hperlink"/>
            <w:rFonts w:ascii="Arial" w:hAnsi="Arial" w:cs="Arial"/>
            <w:sz w:val="22"/>
            <w:szCs w:val="22"/>
          </w:rPr>
          <w:t>http://www.saalihoki.ee/Liigad/</w:t>
        </w:r>
      </w:hyperlink>
    </w:p>
    <w:p w14:paraId="5EA5637A" w14:textId="77777777" w:rsidR="00474E76" w:rsidRDefault="00474E76" w:rsidP="00474E76">
      <w:pPr>
        <w:autoSpaceDE w:val="0"/>
        <w:autoSpaceDN w:val="0"/>
        <w:adjustRightInd w:val="0"/>
        <w:rPr>
          <w:b/>
          <w:bCs/>
        </w:rPr>
      </w:pPr>
      <w:r>
        <w:rPr>
          <w:rStyle w:val="H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3.8 Mängude korraldamisel lähtume  kultuuriministeeriumi ettekirjutistest riiklike piirangute ja juhiste kehtestamisel ja nendest tulenevalt </w:t>
      </w:r>
      <w:proofErr w:type="spellStart"/>
      <w:r>
        <w:rPr>
          <w:rStyle w:val="Hperlink"/>
          <w:rFonts w:ascii="Arial" w:hAnsi="Arial" w:cs="Arial"/>
          <w:b/>
          <w:bCs/>
          <w:color w:val="auto"/>
          <w:sz w:val="22"/>
          <w:szCs w:val="22"/>
          <w:u w:val="none"/>
        </w:rPr>
        <w:t>võtame</w:t>
      </w:r>
      <w:proofErr w:type="spellEnd"/>
      <w:r>
        <w:rPr>
          <w:rStyle w:val="Hperlink"/>
          <w:rFonts w:ascii="Arial" w:hAnsi="Arial" w:cs="Arial"/>
          <w:b/>
          <w:bCs/>
          <w:color w:val="auto"/>
          <w:sz w:val="22"/>
          <w:szCs w:val="22"/>
          <w:u w:val="none"/>
        </w:rPr>
        <w:t xml:space="preserve"> vastu täiendavaid otsuseid.</w:t>
      </w:r>
    </w:p>
    <w:p w14:paraId="09E62082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79BEE4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59D1C5A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4. Mängude süsteem </w:t>
      </w:r>
    </w:p>
    <w:p w14:paraId="37557546" w14:textId="3DE5EA39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4.1 Kohamängud toimuvad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play-off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süsteemis, kohtumised on jagatud eelbroneeritud mängupäevade peale. Ühel mängupäeval peetakse kuni 2 kohtumist.</w:t>
      </w:r>
    </w:p>
    <w:p w14:paraId="6480CA55" w14:textId="0165BD91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Võistkonnad mängivad poolfinaalpaarides omavahel läbi 2 </w:t>
      </w:r>
      <w:proofErr w:type="spellStart"/>
      <w:r w:rsidR="00903BD1">
        <w:rPr>
          <w:rFonts w:ascii="Arial" w:hAnsi="Arial" w:cs="Arial"/>
          <w:color w:val="000000"/>
          <w:sz w:val="22"/>
          <w:szCs w:val="22"/>
        </w:rPr>
        <w:t>korda</w:t>
      </w:r>
      <w:r>
        <w:rPr>
          <w:rFonts w:ascii="Arial" w:hAnsi="Arial" w:cs="Arial"/>
          <w:color w:val="000000"/>
          <w:sz w:val="22"/>
          <w:szCs w:val="22"/>
        </w:rPr>
        <w:t>.Selguvad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poolfinaalpaaride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võitjad,kes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mängivad finaalmängudes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esikoha</w:t>
      </w:r>
      <w:r w:rsidR="00903BD1">
        <w:rPr>
          <w:rFonts w:ascii="Arial" w:hAnsi="Arial" w:cs="Arial"/>
          <w:color w:val="000000"/>
          <w:sz w:val="22"/>
          <w:szCs w:val="22"/>
        </w:rPr>
        <w:t>le</w:t>
      </w:r>
      <w:r>
        <w:rPr>
          <w:rFonts w:ascii="Arial" w:hAnsi="Arial" w:cs="Arial"/>
          <w:color w:val="000000"/>
          <w:sz w:val="22"/>
          <w:szCs w:val="22"/>
        </w:rPr>
        <w:t>.Kaotajad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selgitavad 3.</w:t>
      </w:r>
      <w:r w:rsidR="00903BD1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ja 4.-nda koha omaniku.</w:t>
      </w:r>
    </w:p>
    <w:p w14:paraId="4344E7EE" w14:textId="0C2BE60B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4.2.Poolfinaalides selgub võitja kahe mängu liidetud tulemuse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põhjal.Mäng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võib ka viiki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jääda.Kui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kahe mängu kokkuvõttes</w:t>
      </w:r>
      <w:r w:rsidR="00903BD1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903BD1">
        <w:rPr>
          <w:rFonts w:ascii="Arial" w:hAnsi="Arial" w:cs="Arial"/>
          <w:color w:val="000000"/>
          <w:sz w:val="22"/>
          <w:szCs w:val="22"/>
        </w:rPr>
        <w:t>n</w:t>
      </w:r>
      <w:r>
        <w:rPr>
          <w:rFonts w:ascii="Arial" w:hAnsi="Arial" w:cs="Arial"/>
          <w:color w:val="000000"/>
          <w:sz w:val="22"/>
          <w:szCs w:val="22"/>
        </w:rPr>
        <w:t xml:space="preserve"> tulemus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viigiline,mängitakse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lisaaeg 5 min. 4x4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väljakumängijaga.</w:t>
      </w:r>
      <w:r w:rsidR="00903BD1">
        <w:rPr>
          <w:rFonts w:ascii="Arial" w:hAnsi="Arial" w:cs="Arial"/>
          <w:color w:val="000000"/>
          <w:sz w:val="22"/>
          <w:szCs w:val="22"/>
        </w:rPr>
        <w:t>Kui</w:t>
      </w:r>
      <w:proofErr w:type="spellEnd"/>
      <w:r w:rsidR="00903BD1">
        <w:rPr>
          <w:rFonts w:ascii="Arial" w:hAnsi="Arial" w:cs="Arial"/>
          <w:color w:val="000000"/>
          <w:sz w:val="22"/>
          <w:szCs w:val="22"/>
        </w:rPr>
        <w:t xml:space="preserve"> lisaajal võitja ei </w:t>
      </w:r>
      <w:proofErr w:type="spellStart"/>
      <w:r w:rsidR="00903BD1">
        <w:rPr>
          <w:rFonts w:ascii="Arial" w:hAnsi="Arial" w:cs="Arial"/>
          <w:color w:val="000000"/>
          <w:sz w:val="22"/>
          <w:szCs w:val="22"/>
        </w:rPr>
        <w:t>selgunud,jätkatakse</w:t>
      </w:r>
      <w:proofErr w:type="spellEnd"/>
      <w:r w:rsidR="00903BD1" w:rsidRPr="00903BD1">
        <w:rPr>
          <w:rFonts w:ascii="Arial" w:hAnsi="Arial" w:cs="Arial"/>
          <w:color w:val="000000"/>
          <w:sz w:val="22"/>
          <w:szCs w:val="22"/>
        </w:rPr>
        <w:t xml:space="preserve"> karistusvisetega. Kolmest viskevoorust parema tulemuseni või esimese </w:t>
      </w:r>
      <w:proofErr w:type="spellStart"/>
      <w:r w:rsidR="00903BD1" w:rsidRPr="00903BD1">
        <w:rPr>
          <w:rFonts w:ascii="Arial" w:hAnsi="Arial" w:cs="Arial"/>
          <w:color w:val="000000"/>
          <w:sz w:val="22"/>
          <w:szCs w:val="22"/>
        </w:rPr>
        <w:t>eksimuseni,kui</w:t>
      </w:r>
      <w:proofErr w:type="spellEnd"/>
      <w:r w:rsidR="00903BD1" w:rsidRPr="00903BD1">
        <w:rPr>
          <w:rFonts w:ascii="Arial" w:hAnsi="Arial" w:cs="Arial"/>
          <w:color w:val="000000"/>
          <w:sz w:val="22"/>
          <w:szCs w:val="22"/>
        </w:rPr>
        <w:t xml:space="preserve"> peale kolme karistusviske vooru on seis viigiline.</w:t>
      </w:r>
    </w:p>
    <w:p w14:paraId="166C6E0B" w14:textId="7DB164BD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4.3.Mängudes esikohale ja kolmandale kohale mängitakse kahe võiduni.</w:t>
      </w:r>
    </w:p>
    <w:p w14:paraId="73FB5C62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D14173D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 Mängureeglid</w:t>
      </w:r>
    </w:p>
    <w:p w14:paraId="56CC278C" w14:textId="1C0034E3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5.1.Mängudeks  saab võistkond üles anda piiramatu arvu mängijaid, hooaja jooksul võib mängijaid nimekirja lisada registreerides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e-meili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teel,</w:t>
      </w:r>
      <w:r>
        <w:t xml:space="preserve"> </w:t>
      </w:r>
      <w:r>
        <w:rPr>
          <w:rFonts w:ascii="Arial" w:hAnsi="Arial" w:cs="Arial"/>
          <w:bCs/>
          <w:color w:val="3333FF"/>
          <w:sz w:val="22"/>
          <w:szCs w:val="22"/>
          <w:u w:val="single"/>
        </w:rPr>
        <w:t>kaire@ato.ee</w:t>
      </w:r>
      <w:r>
        <w:rPr>
          <w:rFonts w:ascii="Arial" w:hAnsi="Arial" w:cs="Arial"/>
          <w:bCs/>
          <w:color w:val="3333FF"/>
          <w:sz w:val="22"/>
          <w:szCs w:val="22"/>
        </w:rPr>
        <w:t>.</w:t>
      </w:r>
    </w:p>
    <w:p w14:paraId="7115FC06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5.2.Mänguks saab võistkond registreerida 22 mängijat (2 väravavahti + 20 väljakumängijat).</w:t>
      </w:r>
    </w:p>
    <w:p w14:paraId="73726E09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5.3 Turniiril osalevatel võistkondadel peab olema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nõuetele vastav varustus, särkidel ühtne värv ja võistlusnumber.</w:t>
      </w:r>
    </w:p>
    <w:p w14:paraId="07F432DA" w14:textId="4EF9BC02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5.4 Mängitakse 36mx20m või 40x20m saalihoki </w:t>
      </w:r>
      <w:proofErr w:type="spellStart"/>
      <w:r>
        <w:rPr>
          <w:rFonts w:ascii="Arial" w:hAnsi="Arial" w:cs="Arial"/>
          <w:bCs/>
          <w:sz w:val="22"/>
          <w:szCs w:val="22"/>
        </w:rPr>
        <w:t>väljakul,mis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on ümbritsed külgedelt ja otstest</w:t>
      </w:r>
    </w:p>
    <w:p w14:paraId="3E4F981B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poordidega.</w:t>
      </w:r>
    </w:p>
    <w:p w14:paraId="0E8B2585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5.5 Mängu vilistab 2 väljakukohtunikku ja protokollib 2 lauakohtunikku.</w:t>
      </w:r>
    </w:p>
    <w:p w14:paraId="0B2B0D67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5.6 Kohtunik jälgib ja juhib mängu IFF saalihokireeglite järgi. Ebasportliku käitumise korral eemaldatakse mängija mängu või turniiri lõpuni. Kohtunike suhtes käituda lugupidavalt.</w:t>
      </w:r>
    </w:p>
    <w:p w14:paraId="0DADD0BC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5.7 Mänguaeg 3 x 15 minutit puhast aega, vaheaeg kolmandike vahel 3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minutit.Vaheaeg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mängude vahel 10 minutit.</w:t>
      </w:r>
    </w:p>
    <w:p w14:paraId="602D6522" w14:textId="5F95349F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5.8 Kohamängude normaalaja viigi puhul selgitatakse võitja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lisajal.Lisaaja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pikkus on 5 min. Lisaajal mängitakse 4-4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vastu.Lisaaja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viigi korral selgub võitja karistusvisetega. Kolmest viskevoorust parema tulemuseni või esimese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eksimuseni,kui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peale kolme karistusviske vooru on seis viigiline.</w:t>
      </w:r>
    </w:p>
    <w:p w14:paraId="488DA2F7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5.9 Võistkond tohib mängujooksul võtta ühe 30 sekundilise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time-out`i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CB1C0DB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5.10 Mängija tervisliku seisundi eest vastutab mängija ise. Iga võistkond varustab end võimalusel esmaste meditsiinivahenditega (näiteks jääkotid või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sprei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 Kohapeal on tagatud ka korraldajate poolt esmaabivahendeid.</w:t>
      </w:r>
    </w:p>
    <w:p w14:paraId="4A409DAD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72E4C42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6303FBE" w14:textId="0EB78867" w:rsidR="00474E76" w:rsidRDefault="00903BD1" w:rsidP="00474E7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474E76">
        <w:rPr>
          <w:rFonts w:ascii="Arial" w:hAnsi="Arial" w:cs="Arial"/>
          <w:b/>
          <w:bCs/>
          <w:color w:val="000000"/>
          <w:sz w:val="22"/>
          <w:szCs w:val="22"/>
        </w:rPr>
        <w:t>. Autasustamine</w:t>
      </w:r>
      <w:r w:rsidR="00474E7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4516D05" w14:textId="68002E7A" w:rsidR="00474E76" w:rsidRDefault="00903BD1" w:rsidP="00474E7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6.1.</w:t>
      </w:r>
      <w:r w:rsidR="00474E76">
        <w:rPr>
          <w:rFonts w:ascii="Arial" w:hAnsi="Arial" w:cs="Arial"/>
          <w:color w:val="000000"/>
          <w:sz w:val="22"/>
          <w:szCs w:val="22"/>
        </w:rPr>
        <w:t xml:space="preserve"> Maakonna meistri tiitel ja medalivõitjad selgitatakse Rapla maakonna võistkondade vahel    mängitaval </w:t>
      </w:r>
      <w:proofErr w:type="spellStart"/>
      <w:r w:rsidR="00474E76">
        <w:rPr>
          <w:rFonts w:ascii="Arial" w:hAnsi="Arial" w:cs="Arial"/>
          <w:color w:val="000000"/>
          <w:sz w:val="22"/>
          <w:szCs w:val="22"/>
        </w:rPr>
        <w:t>play-off</w:t>
      </w:r>
      <w:proofErr w:type="spellEnd"/>
      <w:r w:rsidR="00474E76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74E76">
        <w:rPr>
          <w:rFonts w:ascii="Arial" w:hAnsi="Arial" w:cs="Arial"/>
          <w:color w:val="000000"/>
          <w:sz w:val="22"/>
          <w:szCs w:val="22"/>
        </w:rPr>
        <w:t>turniiril,peale</w:t>
      </w:r>
      <w:proofErr w:type="spellEnd"/>
      <w:r w:rsidR="00474E76">
        <w:rPr>
          <w:rFonts w:ascii="Arial" w:hAnsi="Arial" w:cs="Arial"/>
          <w:color w:val="000000"/>
          <w:sz w:val="22"/>
          <w:szCs w:val="22"/>
        </w:rPr>
        <w:t xml:space="preserve"> põhiturniiri lõppu.</w:t>
      </w:r>
    </w:p>
    <w:p w14:paraId="02D03E33" w14:textId="474F2833" w:rsidR="00474E76" w:rsidRDefault="00903BD1" w:rsidP="00474E7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6</w:t>
      </w:r>
      <w:r w:rsidR="00474E76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="00474E76">
        <w:rPr>
          <w:rFonts w:ascii="Arial" w:hAnsi="Arial" w:cs="Arial"/>
          <w:bCs/>
          <w:color w:val="000000"/>
          <w:sz w:val="22"/>
          <w:szCs w:val="22"/>
        </w:rPr>
        <w:t xml:space="preserve"> Selgitatakse välja võistluste resultatiivseim mees- ja </w:t>
      </w:r>
      <w:proofErr w:type="spellStart"/>
      <w:r w:rsidR="00474E76">
        <w:rPr>
          <w:rFonts w:ascii="Arial" w:hAnsi="Arial" w:cs="Arial"/>
          <w:bCs/>
          <w:color w:val="000000"/>
          <w:sz w:val="22"/>
          <w:szCs w:val="22"/>
        </w:rPr>
        <w:t>naismängija</w:t>
      </w:r>
      <w:proofErr w:type="spellEnd"/>
      <w:r w:rsidR="00474E76">
        <w:rPr>
          <w:rFonts w:ascii="Arial" w:hAnsi="Arial" w:cs="Arial"/>
          <w:bCs/>
          <w:color w:val="000000"/>
          <w:sz w:val="22"/>
          <w:szCs w:val="22"/>
        </w:rPr>
        <w:t xml:space="preserve">, MVP, parim noormängija (kuni 18 aastane) ja parim väravavaht, keda autasustatakse eriauhindadega. </w:t>
      </w:r>
    </w:p>
    <w:p w14:paraId="09EED4CA" w14:textId="36AF7729" w:rsidR="00474E76" w:rsidRDefault="00903BD1" w:rsidP="00474E7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6</w:t>
      </w:r>
      <w:r w:rsidR="00474E76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>3</w:t>
      </w:r>
      <w:r w:rsidR="00474E76">
        <w:rPr>
          <w:rFonts w:ascii="Arial" w:hAnsi="Arial" w:cs="Arial"/>
          <w:bCs/>
          <w:color w:val="000000"/>
          <w:sz w:val="22"/>
          <w:szCs w:val="22"/>
        </w:rPr>
        <w:t xml:space="preserve"> Iga võistkonna esindaja saadab enne viimast mängupäeva 1-2 MVP ja noormängija kandidaati meilile </w:t>
      </w:r>
      <w:hyperlink r:id="rId6" w:history="1">
        <w:r w:rsidR="00474E76">
          <w:rPr>
            <w:rStyle w:val="Hperlink"/>
            <w:rFonts w:ascii="Arial" w:hAnsi="Arial" w:cs="Arial"/>
            <w:bCs/>
            <w:sz w:val="22"/>
            <w:szCs w:val="22"/>
          </w:rPr>
          <w:t>juhataja@sadolinspordihoone.ee</w:t>
        </w:r>
      </w:hyperlink>
      <w:r w:rsidR="00474E76">
        <w:rPr>
          <w:rStyle w:val="Hperlink"/>
          <w:rFonts w:ascii="Arial" w:hAnsi="Arial" w:cs="Arial"/>
          <w:bCs/>
          <w:sz w:val="22"/>
          <w:szCs w:val="22"/>
          <w:u w:val="none"/>
        </w:rPr>
        <w:t xml:space="preserve"> </w:t>
      </w:r>
      <w:r w:rsidR="00474E76">
        <w:rPr>
          <w:rFonts w:ascii="Arial" w:hAnsi="Arial" w:cs="Arial"/>
          <w:bCs/>
          <w:color w:val="000000"/>
          <w:sz w:val="22"/>
          <w:szCs w:val="22"/>
        </w:rPr>
        <w:t>ning enim hääli saanud võistleja võidab tiitli. Kui on kahel kandidaadil ühe palju hääli tuleb lisahääletus 2 kandidaadi vahel ja hääletada saab ainult 1 poolt.</w:t>
      </w:r>
    </w:p>
    <w:p w14:paraId="2A660DF2" w14:textId="5B0628CE" w:rsidR="00474E76" w:rsidRDefault="00903BD1" w:rsidP="00474E7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6</w:t>
      </w:r>
      <w:r w:rsidR="00474E76">
        <w:rPr>
          <w:rFonts w:ascii="Arial" w:hAnsi="Arial" w:cs="Arial"/>
          <w:bCs/>
          <w:color w:val="000000"/>
          <w:sz w:val="22"/>
          <w:szCs w:val="22"/>
        </w:rPr>
        <w:t>.</w:t>
      </w:r>
      <w:r>
        <w:rPr>
          <w:rFonts w:ascii="Arial" w:hAnsi="Arial" w:cs="Arial"/>
          <w:bCs/>
          <w:color w:val="000000"/>
          <w:sz w:val="22"/>
          <w:szCs w:val="22"/>
        </w:rPr>
        <w:t>4</w:t>
      </w:r>
      <w:r w:rsidR="00474E76">
        <w:rPr>
          <w:rFonts w:ascii="Arial" w:hAnsi="Arial" w:cs="Arial"/>
          <w:bCs/>
          <w:color w:val="000000"/>
          <w:sz w:val="22"/>
          <w:szCs w:val="22"/>
        </w:rPr>
        <w:t xml:space="preserve"> Resultatiivseim mees- ja </w:t>
      </w:r>
      <w:proofErr w:type="spellStart"/>
      <w:r w:rsidR="00474E76">
        <w:rPr>
          <w:rFonts w:ascii="Arial" w:hAnsi="Arial" w:cs="Arial"/>
          <w:bCs/>
          <w:color w:val="000000"/>
          <w:sz w:val="22"/>
          <w:szCs w:val="22"/>
        </w:rPr>
        <w:t>naismängija</w:t>
      </w:r>
      <w:proofErr w:type="spellEnd"/>
      <w:r w:rsidR="00474E76">
        <w:rPr>
          <w:rFonts w:ascii="Arial" w:hAnsi="Arial" w:cs="Arial"/>
          <w:bCs/>
          <w:color w:val="000000"/>
          <w:sz w:val="22"/>
          <w:szCs w:val="22"/>
        </w:rPr>
        <w:t xml:space="preserve">, parim väravavaht selgitatakse statistika </w:t>
      </w:r>
      <w:proofErr w:type="spellStart"/>
      <w:r w:rsidR="00474E76">
        <w:rPr>
          <w:rFonts w:ascii="Arial" w:hAnsi="Arial" w:cs="Arial"/>
          <w:bCs/>
          <w:color w:val="000000"/>
          <w:sz w:val="22"/>
          <w:szCs w:val="22"/>
        </w:rPr>
        <w:t>alusel.Parima</w:t>
      </w:r>
      <w:proofErr w:type="spellEnd"/>
      <w:r w:rsidR="00474E76">
        <w:rPr>
          <w:rFonts w:ascii="Arial" w:hAnsi="Arial" w:cs="Arial"/>
          <w:bCs/>
          <w:color w:val="000000"/>
          <w:sz w:val="22"/>
          <w:szCs w:val="22"/>
        </w:rPr>
        <w:t xml:space="preserve"> väravavahi kandidaadil peab olema vähemalt 50% osalus võistkonna mängudest.</w:t>
      </w:r>
    </w:p>
    <w:p w14:paraId="2831CF1A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9E2ED01" w14:textId="55456108" w:rsidR="00474E76" w:rsidRDefault="00903BD1" w:rsidP="00474E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474E76">
        <w:rPr>
          <w:rFonts w:ascii="Arial" w:hAnsi="Arial" w:cs="Arial"/>
          <w:b/>
          <w:bCs/>
          <w:color w:val="000000"/>
          <w:sz w:val="22"/>
          <w:szCs w:val="22"/>
        </w:rPr>
        <w:t>. Osalustasud</w:t>
      </w:r>
    </w:p>
    <w:p w14:paraId="08F783E7" w14:textId="76EB729B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8.1 Osalustasu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võistkonna kohta on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80.-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eur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iga mängupäeva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kohta,mis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tuleb tasuda ülekandega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MTÜ </w:t>
      </w:r>
      <w:proofErr w:type="spellStart"/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Gegegri</w:t>
      </w:r>
      <w:proofErr w:type="spellEnd"/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Fitness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ja Harrastussport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arvele </w:t>
      </w:r>
      <w:r>
        <w:rPr>
          <w:rFonts w:ascii="Arial" w:hAnsi="Arial" w:cs="Arial"/>
          <w:b/>
          <w:bCs/>
          <w:color w:val="000000"/>
          <w:sz w:val="22"/>
          <w:szCs w:val="22"/>
        </w:rPr>
        <w:t>EE732200221070106360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või kohapeal peakorraldajale sularahas.</w:t>
      </w:r>
    </w:p>
    <w:p w14:paraId="1A8BE8BC" w14:textId="70B9EA8F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8.</w:t>
      </w:r>
      <w:r w:rsidR="00903BD1">
        <w:rPr>
          <w:rFonts w:ascii="Arial" w:hAnsi="Arial" w:cs="Arial"/>
          <w:bCs/>
          <w:color w:val="000000"/>
          <w:sz w:val="22"/>
          <w:szCs w:val="22"/>
        </w:rPr>
        <w:t>2.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Osalustasu võib maksta ka mitme mänguvooru eest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korraga,sellest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soovist teavitada eelnevalt, et saaks arved esitada õigeaegselt.</w:t>
      </w:r>
      <w:r>
        <w:rPr>
          <w:rFonts w:ascii="Arial" w:hAnsi="Arial" w:cs="Arial"/>
          <w:bCs/>
          <w:color w:val="000000"/>
          <w:sz w:val="22"/>
          <w:szCs w:val="22"/>
        </w:rPr>
        <w:br/>
      </w:r>
    </w:p>
    <w:p w14:paraId="046C2BC9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Küsimused ja vastused </w:t>
      </w:r>
    </w:p>
    <w:p w14:paraId="44D871AF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Toomas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Jaaniste,e-post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: </w:t>
      </w:r>
      <w:hyperlink r:id="rId7" w:history="1">
        <w:r>
          <w:rPr>
            <w:rStyle w:val="Hperlink"/>
            <w:rFonts w:ascii="Arial" w:hAnsi="Arial" w:cs="Arial"/>
            <w:bCs/>
            <w:sz w:val="22"/>
            <w:szCs w:val="22"/>
          </w:rPr>
          <w:t>juhataja@sadolinspordihoone.ee</w:t>
        </w:r>
      </w:hyperlink>
      <w:r>
        <w:rPr>
          <w:rStyle w:val="Hperlink"/>
          <w:rFonts w:ascii="Arial" w:hAnsi="Arial" w:cs="Arial"/>
          <w:bCs/>
          <w:sz w:val="22"/>
          <w:szCs w:val="22"/>
          <w:u w:val="none"/>
        </w:rPr>
        <w:t xml:space="preserve">, </w:t>
      </w:r>
      <w:r>
        <w:rPr>
          <w:rStyle w:val="Hperlink"/>
          <w:rFonts w:ascii="Arial" w:hAnsi="Arial" w:cs="Arial"/>
          <w:bCs/>
          <w:color w:val="auto"/>
          <w:sz w:val="22"/>
          <w:szCs w:val="22"/>
          <w:u w:val="none"/>
        </w:rPr>
        <w:t>tel</w:t>
      </w:r>
      <w:r>
        <w:rPr>
          <w:rStyle w:val="Hperlink"/>
          <w:rFonts w:ascii="Arial" w:hAnsi="Arial" w:cs="Arial"/>
          <w:bCs/>
          <w:sz w:val="22"/>
          <w:szCs w:val="22"/>
          <w:u w:val="none"/>
        </w:rPr>
        <w:t>:</w:t>
      </w:r>
      <w:r>
        <w:rPr>
          <w:rStyle w:val="Hperlink"/>
          <w:rFonts w:ascii="Arial" w:hAnsi="Arial" w:cs="Arial"/>
          <w:b/>
          <w:color w:val="auto"/>
          <w:sz w:val="22"/>
          <w:szCs w:val="22"/>
          <w:u w:val="none"/>
        </w:rPr>
        <w:t xml:space="preserve">+372 </w:t>
      </w:r>
      <w:r>
        <w:rPr>
          <w:rFonts w:ascii="Arial" w:hAnsi="Arial" w:cs="Arial"/>
          <w:b/>
          <w:shd w:val="clear" w:color="auto" w:fill="FFFFFF"/>
        </w:rPr>
        <w:t>585 365 00</w:t>
      </w:r>
    </w:p>
    <w:p w14:paraId="3E8E167C" w14:textId="77777777" w:rsidR="00474E76" w:rsidRDefault="00474E76" w:rsidP="00474E76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14:paraId="3FEE4A98" w14:textId="77777777" w:rsidR="006A3E6D" w:rsidRDefault="006A3E6D"/>
    <w:sectPr w:rsidR="006A3E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E76"/>
    <w:rsid w:val="001307D0"/>
    <w:rsid w:val="00474E76"/>
    <w:rsid w:val="006A3E6D"/>
    <w:rsid w:val="0090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FEB6E"/>
  <w15:chartTrackingRefBased/>
  <w15:docId w15:val="{C6231965-0FFE-4114-9D11-A9A27C0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7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semiHidden/>
    <w:unhideWhenUsed/>
    <w:rsid w:val="00474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hataja@sadolinspordihoone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hataja@sadolinspordihoone.ee" TargetMode="External"/><Relationship Id="rId5" Type="http://schemas.openxmlformats.org/officeDocument/2006/relationships/hyperlink" Target="http://www.saalihoki.ee/Liigad/" TargetMode="External"/><Relationship Id="rId4" Type="http://schemas.openxmlformats.org/officeDocument/2006/relationships/hyperlink" Target="mailto:juhataja@sadolinspordihoone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Heiti Vahtra</dc:creator>
  <cp:keywords/>
  <dc:description/>
  <cp:lastModifiedBy>Rein Pajunurm</cp:lastModifiedBy>
  <cp:revision>2</cp:revision>
  <dcterms:created xsi:type="dcterms:W3CDTF">2022-02-26T21:03:00Z</dcterms:created>
  <dcterms:modified xsi:type="dcterms:W3CDTF">2022-02-26T21:03:00Z</dcterms:modified>
</cp:coreProperties>
</file>